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E454D3" w:rsidRDefault="004C22D0" w:rsidP="00B83B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>«</w:t>
            </w:r>
            <w:r w:rsidR="00F649AF" w:rsidRPr="00F649AF">
              <w:rPr>
                <w:rStyle w:val="21"/>
                <w:rFonts w:ascii="Arial" w:eastAsia="Courier New" w:hAnsi="Arial" w:cs="Arial"/>
                <w:b/>
                <w:sz w:val="24"/>
                <w:szCs w:val="24"/>
              </w:rPr>
              <w:t>Выполнение строительных, малярных, ремонтных и иных работ с люлек подъёмников (вышек)</w:t>
            </w:r>
            <w:r w:rsidRPr="00F649AF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E45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9AF" w:rsidRDefault="00F649AF" w:rsidP="00F649AF">
      <w:pPr>
        <w:rPr>
          <w:rFonts w:ascii="Arial" w:hAnsi="Arial" w:cs="Arial"/>
          <w:sz w:val="24"/>
          <w:szCs w:val="24"/>
        </w:rPr>
      </w:pPr>
    </w:p>
    <w:p w:rsidR="00F649AF" w:rsidRPr="00F649AF" w:rsidRDefault="00F649AF" w:rsidP="00F649AF">
      <w:pPr>
        <w:rPr>
          <w:rStyle w:val="21"/>
          <w:rFonts w:ascii="Arial" w:eastAsia="Courier New" w:hAnsi="Arial" w:cs="Arial"/>
          <w:sz w:val="24"/>
          <w:szCs w:val="24"/>
        </w:rPr>
      </w:pPr>
      <w:hyperlink r:id="rId5" w:anchor="I0" w:tgtFrame="_top" w:history="1">
        <w:r w:rsidRPr="00F649AF">
          <w:rPr>
            <w:rStyle w:val="a7"/>
            <w:rFonts w:ascii="Arial" w:hAnsi="Arial" w:cs="Arial"/>
            <w:color w:val="2121FF"/>
            <w:spacing w:val="2"/>
            <w:sz w:val="24"/>
            <w:szCs w:val="24"/>
            <w:shd w:val="clear" w:color="auto" w:fill="FFFFFF"/>
          </w:rPr>
          <w:t>РД 10-198-98. Типовая инструкция по безопасному ведению работ для рабочих люлек находящихся на подъемнике (вышке)</w:t>
        </w:r>
      </w:hyperlink>
    </w:p>
    <w:p w:rsidR="00F649AF" w:rsidRPr="00F649AF" w:rsidRDefault="00F649AF" w:rsidP="00F649AF">
      <w:pPr>
        <w:rPr>
          <w:rStyle w:val="21"/>
          <w:rFonts w:ascii="Arial" w:eastAsia="Courier New" w:hAnsi="Arial" w:cs="Arial"/>
          <w:sz w:val="24"/>
          <w:szCs w:val="24"/>
        </w:rPr>
      </w:pPr>
      <w:hyperlink r:id="rId6" w:history="1">
        <w:r w:rsidRPr="00F649AF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утв. Приказом </w:t>
        </w:r>
        <w:proofErr w:type="spellStart"/>
        <w:r w:rsidRPr="00F649AF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Ростехнадзора</w:t>
        </w:r>
        <w:proofErr w:type="spellEnd"/>
        <w:r w:rsidRPr="00F649AF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 xml:space="preserve"> от 26.11.2020 г. № 461</w:t>
        </w:r>
      </w:hyperlink>
    </w:p>
    <w:p w:rsidR="00F649AF" w:rsidRPr="00F649AF" w:rsidRDefault="00F649AF" w:rsidP="00F649AF">
      <w:pPr>
        <w:rPr>
          <w:rStyle w:val="21"/>
          <w:rFonts w:ascii="Arial" w:eastAsia="Courier New" w:hAnsi="Arial" w:cs="Arial"/>
          <w:sz w:val="24"/>
          <w:szCs w:val="24"/>
        </w:rPr>
      </w:pPr>
      <w:hyperlink r:id="rId7" w:history="1">
        <w:r w:rsidRPr="00F649AF">
          <w:rPr>
            <w:rStyle w:val="a7"/>
            <w:rFonts w:ascii="Arial" w:eastAsia="Courier New" w:hAnsi="Arial" w:cs="Arial"/>
            <w:sz w:val="24"/>
            <w:szCs w:val="24"/>
            <w:lang w:eastAsia="ru-RU" w:bidi="ru-RU"/>
          </w:rPr>
          <w:t>Правила по охране труда при работе на высоте утв. Приказом Минтруда от 16.11.2020 № 782</w:t>
        </w:r>
      </w:hyperlink>
    </w:p>
    <w:p w:rsidR="003319ED" w:rsidRPr="00F649AF" w:rsidRDefault="00F649AF" w:rsidP="00F649AF">
      <w:pPr>
        <w:pStyle w:val="2"/>
        <w:spacing w:before="0" w:beforeAutospacing="0" w:after="0" w:afterAutospacing="0"/>
        <w:rPr>
          <w:rStyle w:val="a7"/>
          <w:rFonts w:ascii="Arial" w:hAnsi="Arial" w:cs="Arial"/>
          <w:sz w:val="24"/>
          <w:szCs w:val="24"/>
        </w:rPr>
      </w:pPr>
      <w:hyperlink r:id="rId8" w:history="1">
        <w:r w:rsidRPr="00F649AF">
          <w:rPr>
            <w:rStyle w:val="a7"/>
            <w:rFonts w:ascii="Arial" w:hAnsi="Arial" w:cs="Arial"/>
            <w:b w:val="0"/>
            <w:bCs w:val="0"/>
            <w:sz w:val="24"/>
            <w:szCs w:val="24"/>
            <w:shd w:val="clear" w:color="auto" w:fill="FFFFFF"/>
          </w:rPr>
          <w:t>Порядок проведения технического расследования причин аварий, инцидентов и случаев утраты взрывчатых материалов промышленного назначения,</w:t>
        </w:r>
        <w:r w:rsidRPr="00F649AF">
          <w:rPr>
            <w:rStyle w:val="a7"/>
            <w:rFonts w:ascii="Arial" w:eastAsia="Courier New" w:hAnsi="Arial" w:cs="Arial"/>
            <w:b w:val="0"/>
            <w:sz w:val="24"/>
            <w:szCs w:val="24"/>
            <w:lang w:bidi="ru-RU"/>
          </w:rPr>
          <w:t xml:space="preserve"> утв. Приказом </w:t>
        </w:r>
        <w:proofErr w:type="spellStart"/>
        <w:r w:rsidRPr="00F649AF">
          <w:rPr>
            <w:rStyle w:val="a7"/>
            <w:rFonts w:ascii="Arial" w:eastAsia="Courier New" w:hAnsi="Arial" w:cs="Arial"/>
            <w:b w:val="0"/>
            <w:sz w:val="24"/>
            <w:szCs w:val="24"/>
            <w:lang w:bidi="ru-RU"/>
          </w:rPr>
          <w:t>Ростехнадзора</w:t>
        </w:r>
        <w:proofErr w:type="spellEnd"/>
        <w:r w:rsidRPr="00F649AF">
          <w:rPr>
            <w:rStyle w:val="a7"/>
            <w:rFonts w:ascii="Arial" w:eastAsia="Courier New" w:hAnsi="Arial" w:cs="Arial"/>
            <w:b w:val="0"/>
            <w:sz w:val="24"/>
            <w:szCs w:val="24"/>
            <w:lang w:bidi="ru-RU"/>
          </w:rPr>
          <w:t xml:space="preserve"> от</w:t>
        </w:r>
        <w:r w:rsidRPr="00F649AF">
          <w:rPr>
            <w:rStyle w:val="a7"/>
            <w:rFonts w:ascii="Arial" w:eastAsia="Courier New" w:hAnsi="Arial" w:cs="Arial"/>
            <w:sz w:val="24"/>
            <w:szCs w:val="24"/>
            <w:lang w:bidi="ru-RU"/>
          </w:rPr>
          <w:t xml:space="preserve"> </w:t>
        </w:r>
        <w:proofErr w:type="spellStart"/>
        <w:proofErr w:type="gramStart"/>
        <w:r w:rsidRPr="00F649AF">
          <w:rPr>
            <w:rStyle w:val="a7"/>
            <w:rFonts w:ascii="Arial" w:hAnsi="Arial" w:cs="Arial"/>
            <w:b w:val="0"/>
            <w:sz w:val="24"/>
            <w:szCs w:val="24"/>
          </w:rPr>
          <w:t>от</w:t>
        </w:r>
        <w:proofErr w:type="spellEnd"/>
        <w:proofErr w:type="gramEnd"/>
        <w:r w:rsidRPr="00F649AF">
          <w:rPr>
            <w:rStyle w:val="a7"/>
            <w:rFonts w:ascii="Arial" w:hAnsi="Arial" w:cs="Arial"/>
            <w:b w:val="0"/>
            <w:sz w:val="24"/>
            <w:szCs w:val="24"/>
          </w:rPr>
          <w:t xml:space="preserve">  08.12.2020 N 503</w:t>
        </w:r>
      </w:hyperlink>
    </w:p>
    <w:sectPr w:rsidR="003319ED" w:rsidRPr="00F649AF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19A1"/>
    <w:rsid w:val="00007CCE"/>
    <w:rsid w:val="00014179"/>
    <w:rsid w:val="00063896"/>
    <w:rsid w:val="000714F5"/>
    <w:rsid w:val="0007681E"/>
    <w:rsid w:val="000A4713"/>
    <w:rsid w:val="0016194A"/>
    <w:rsid w:val="001B6B3A"/>
    <w:rsid w:val="00230BF3"/>
    <w:rsid w:val="002344AF"/>
    <w:rsid w:val="002B01ED"/>
    <w:rsid w:val="002C2C77"/>
    <w:rsid w:val="003319ED"/>
    <w:rsid w:val="003A0A3E"/>
    <w:rsid w:val="003A66D5"/>
    <w:rsid w:val="00416658"/>
    <w:rsid w:val="00427563"/>
    <w:rsid w:val="004C22D0"/>
    <w:rsid w:val="004D56D1"/>
    <w:rsid w:val="004E135F"/>
    <w:rsid w:val="0059004E"/>
    <w:rsid w:val="00593B57"/>
    <w:rsid w:val="005D60F8"/>
    <w:rsid w:val="005D7120"/>
    <w:rsid w:val="00612F3C"/>
    <w:rsid w:val="00654056"/>
    <w:rsid w:val="006942D6"/>
    <w:rsid w:val="006B111C"/>
    <w:rsid w:val="006B59CB"/>
    <w:rsid w:val="00767F9A"/>
    <w:rsid w:val="00770285"/>
    <w:rsid w:val="00796BD7"/>
    <w:rsid w:val="00820032"/>
    <w:rsid w:val="00845EF5"/>
    <w:rsid w:val="00853733"/>
    <w:rsid w:val="008767F5"/>
    <w:rsid w:val="00986A09"/>
    <w:rsid w:val="009E4ED5"/>
    <w:rsid w:val="00A145A2"/>
    <w:rsid w:val="00A82F70"/>
    <w:rsid w:val="00AF3338"/>
    <w:rsid w:val="00B275FB"/>
    <w:rsid w:val="00B605C6"/>
    <w:rsid w:val="00B6345A"/>
    <w:rsid w:val="00B83B0F"/>
    <w:rsid w:val="00B97320"/>
    <w:rsid w:val="00BE4847"/>
    <w:rsid w:val="00BF352C"/>
    <w:rsid w:val="00C42DC6"/>
    <w:rsid w:val="00C83149"/>
    <w:rsid w:val="00CB1B3A"/>
    <w:rsid w:val="00CB22A6"/>
    <w:rsid w:val="00CD1202"/>
    <w:rsid w:val="00CD31E8"/>
    <w:rsid w:val="00CF75CC"/>
    <w:rsid w:val="00D235FE"/>
    <w:rsid w:val="00D339D2"/>
    <w:rsid w:val="00D55659"/>
    <w:rsid w:val="00DC713E"/>
    <w:rsid w:val="00DF6ECE"/>
    <w:rsid w:val="00E66E74"/>
    <w:rsid w:val="00E9690A"/>
    <w:rsid w:val="00F04E27"/>
    <w:rsid w:val="00F362ED"/>
    <w:rsid w:val="00F649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paragraph" w:styleId="2">
    <w:name w:val="heading 2"/>
    <w:basedOn w:val="a0"/>
    <w:link w:val="20"/>
    <w:uiPriority w:val="9"/>
    <w:qFormat/>
    <w:rsid w:val="0033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3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3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0080&amp;prevDoc=33300080&amp;spack=011barod%3Dx%5C10;y%5C10%26intelsearch%3D%CF%F0%E8%EA%E0%E7%EE%EC+%D0%EE%F1%F2%E5%F5%ED%E0%E4%E7%EE%F0%E0+%EE%F2+%EE%F2++08.12.2020+N+503%26listid%3D010000000100%26listpos%3D0%26lsz%3D11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safework.ru/win/law?d&amp;nd=33301162&amp;prevDoc=33301162&amp;spack=011barod%3Dx%5C10;y%5C10%26intelsearch%3D%CF%F0%E0%E2%E8%EB%E0+%EF%EE+%EE%F5%F0%E0%ED%E5+%F2%F0%F3%E4%E0+%EF%F0%E8+%F0%E0%E1%EE%F2%E5+%ED%E0+%E2%FB%F1%EE%F2%E5+%F3%F2%E2.+%CF%F0%E8%EA%E0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1262&amp;prevDoc=33301262&amp;spack=011barod%3Dx%5C10;y%5C10%26intelsearch%3D%CF%F0%E0%E2%E8%EB%E0+%E1%E5%E7%EE%EF%E0%F1%ED%EE%F1%F2%E8+%EE%EF%E0%F1%ED%FB%F5+%EF%F0%EE%E8%E7%E2%EE%E4%F1%F2%E2%E5%ED%ED%FB%F5+%EE%E1%FA%E5%EA%25" TargetMode="External"/><Relationship Id="rId5" Type="http://schemas.openxmlformats.org/officeDocument/2006/relationships/hyperlink" Target="http://base.safework.ru/win/law?d&amp;nd=33303333&amp;prevDoc=33303333&amp;spack=011barod%3Dx%5C10;y%5C10%26intelsearch%3D%D0%C4+10-198-98%26listid%3D010000000100%26listpos%3D0%26lsz%3D3%26w%3D0;1%26whereselect%3D-1%26&amp;c=%D0%C4*+N+10-198-98+10-198-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14</cp:revision>
  <cp:lastPrinted>2022-06-14T11:16:00Z</cp:lastPrinted>
  <dcterms:created xsi:type="dcterms:W3CDTF">2022-06-14T13:06:00Z</dcterms:created>
  <dcterms:modified xsi:type="dcterms:W3CDTF">2022-06-24T11:19:00Z</dcterms:modified>
</cp:coreProperties>
</file>